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1" w:rsidRPr="00320B79" w:rsidRDefault="00052321" w:rsidP="00052321">
      <w:pPr>
        <w:jc w:val="center"/>
        <w:rPr>
          <w:rFonts w:ascii="French Script MT" w:hAnsi="French Script MT"/>
          <w:b/>
          <w:sz w:val="72"/>
          <w:szCs w:val="72"/>
          <w:u w:val="single"/>
        </w:rPr>
      </w:pPr>
      <w:r w:rsidRPr="00320B79">
        <w:rPr>
          <w:rFonts w:ascii="French Script MT" w:hAnsi="French Script MT"/>
          <w:b/>
          <w:sz w:val="72"/>
          <w:szCs w:val="72"/>
          <w:u w:val="single"/>
        </w:rPr>
        <w:t>Trip to Spain</w:t>
      </w:r>
    </w:p>
    <w:p w:rsidR="00052321" w:rsidRDefault="00052321">
      <w:pPr>
        <w:rPr>
          <w:sz w:val="28"/>
          <w:szCs w:val="28"/>
        </w:rPr>
      </w:pPr>
    </w:p>
    <w:p w:rsidR="0031010D" w:rsidRPr="00052321" w:rsidRDefault="009911BE">
      <w:pPr>
        <w:rPr>
          <w:sz w:val="28"/>
          <w:szCs w:val="28"/>
        </w:rPr>
      </w:pPr>
      <w:r w:rsidRPr="00052321">
        <w:rPr>
          <w:sz w:val="28"/>
          <w:szCs w:val="28"/>
        </w:rPr>
        <w:t>August</w:t>
      </w:r>
      <w:r w:rsidR="005C12E2" w:rsidRPr="00052321">
        <w:rPr>
          <w:sz w:val="28"/>
          <w:szCs w:val="28"/>
        </w:rPr>
        <w:t xml:space="preserve">, </w:t>
      </w:r>
      <w:r w:rsidR="0031010D" w:rsidRPr="00052321">
        <w:rPr>
          <w:sz w:val="28"/>
          <w:szCs w:val="28"/>
        </w:rPr>
        <w:t>2014</w:t>
      </w:r>
    </w:p>
    <w:p w:rsidR="00052321" w:rsidRDefault="00052321">
      <w:pPr>
        <w:rPr>
          <w:sz w:val="28"/>
          <w:szCs w:val="28"/>
        </w:rPr>
      </w:pPr>
    </w:p>
    <w:p w:rsidR="005C6DEE" w:rsidRPr="00052321" w:rsidRDefault="0031010D">
      <w:pPr>
        <w:rPr>
          <w:sz w:val="28"/>
          <w:szCs w:val="28"/>
        </w:rPr>
      </w:pPr>
      <w:r w:rsidRPr="00052321">
        <w:rPr>
          <w:sz w:val="28"/>
          <w:szCs w:val="28"/>
        </w:rPr>
        <w:t>Dear Parents,</w:t>
      </w:r>
    </w:p>
    <w:p w:rsidR="0031010D" w:rsidRPr="00052321" w:rsidRDefault="0031010D" w:rsidP="00D32492">
      <w:pPr>
        <w:ind w:firstLine="720"/>
        <w:rPr>
          <w:sz w:val="28"/>
          <w:szCs w:val="28"/>
        </w:rPr>
      </w:pPr>
      <w:r w:rsidRPr="00052321">
        <w:rPr>
          <w:sz w:val="28"/>
          <w:szCs w:val="28"/>
        </w:rPr>
        <w:t xml:space="preserve">The Spanish Department at Ben Franklin is organizing a trip to Spain during November </w:t>
      </w:r>
      <w:r w:rsidR="009911BE" w:rsidRPr="00052321">
        <w:rPr>
          <w:sz w:val="28"/>
          <w:szCs w:val="28"/>
        </w:rPr>
        <w:t>19</w:t>
      </w:r>
      <w:r w:rsidR="009911BE" w:rsidRPr="00052321">
        <w:rPr>
          <w:sz w:val="28"/>
          <w:szCs w:val="28"/>
          <w:vertAlign w:val="superscript"/>
        </w:rPr>
        <w:t>th</w:t>
      </w:r>
      <w:r w:rsidRPr="00052321">
        <w:rPr>
          <w:sz w:val="28"/>
          <w:szCs w:val="28"/>
        </w:rPr>
        <w:t>-28</w:t>
      </w:r>
      <w:r w:rsidRPr="00052321">
        <w:rPr>
          <w:sz w:val="28"/>
          <w:szCs w:val="28"/>
          <w:vertAlign w:val="superscript"/>
        </w:rPr>
        <w:t>th</w:t>
      </w:r>
      <w:r w:rsidR="009911BE" w:rsidRPr="00052321">
        <w:rPr>
          <w:sz w:val="28"/>
          <w:szCs w:val="28"/>
        </w:rPr>
        <w:t xml:space="preserve"> of 2015</w:t>
      </w:r>
      <w:r w:rsidRPr="00052321">
        <w:rPr>
          <w:sz w:val="28"/>
          <w:szCs w:val="28"/>
        </w:rPr>
        <w:t>. We will spend most of the time in Madrid</w:t>
      </w:r>
      <w:r w:rsidR="00D32492" w:rsidRPr="00052321">
        <w:rPr>
          <w:sz w:val="28"/>
          <w:szCs w:val="28"/>
        </w:rPr>
        <w:t>,</w:t>
      </w:r>
      <w:r w:rsidRPr="00052321">
        <w:rPr>
          <w:sz w:val="28"/>
          <w:szCs w:val="28"/>
        </w:rPr>
        <w:t xml:space="preserve"> but we will also visit the surrounding cities of Ávila, Toledo, and Segovia.</w:t>
      </w:r>
    </w:p>
    <w:p w:rsidR="00A17CA7" w:rsidRPr="00052321" w:rsidRDefault="0031010D" w:rsidP="00D32492">
      <w:pPr>
        <w:ind w:firstLine="720"/>
        <w:rPr>
          <w:sz w:val="28"/>
          <w:szCs w:val="28"/>
        </w:rPr>
      </w:pPr>
      <w:r w:rsidRPr="00052321">
        <w:rPr>
          <w:sz w:val="28"/>
          <w:szCs w:val="28"/>
        </w:rPr>
        <w:t xml:space="preserve">This is a customized trip, which means we will have our own private tour guide and transportation. Also, we will be staying at a </w:t>
      </w:r>
      <w:r w:rsidR="00134C0B" w:rsidRPr="00052321">
        <w:rPr>
          <w:sz w:val="28"/>
          <w:szCs w:val="28"/>
        </w:rPr>
        <w:t>centrally located</w:t>
      </w:r>
      <w:r w:rsidRPr="00052321">
        <w:rPr>
          <w:sz w:val="28"/>
          <w:szCs w:val="28"/>
        </w:rPr>
        <w:t xml:space="preserve"> </w:t>
      </w:r>
      <w:r w:rsidR="0026647D">
        <w:rPr>
          <w:sz w:val="28"/>
          <w:szCs w:val="28"/>
        </w:rPr>
        <w:t xml:space="preserve">4 star </w:t>
      </w:r>
      <w:r w:rsidRPr="00052321">
        <w:rPr>
          <w:sz w:val="28"/>
          <w:szCs w:val="28"/>
        </w:rPr>
        <w:t>hotel in Madrid. All dinners and some lunches are included in the price, and we will experience real Spanish cuisine</w:t>
      </w:r>
      <w:r w:rsidR="0026647D">
        <w:rPr>
          <w:sz w:val="28"/>
          <w:szCs w:val="28"/>
        </w:rPr>
        <w:t xml:space="preserve"> in local restaurants. A full hot and cold breakfast will be provided every day</w:t>
      </w:r>
      <w:r w:rsidRPr="00052321">
        <w:rPr>
          <w:sz w:val="28"/>
          <w:szCs w:val="28"/>
        </w:rPr>
        <w:t>.</w:t>
      </w:r>
      <w:r w:rsidR="00D32492" w:rsidRPr="00052321">
        <w:rPr>
          <w:sz w:val="28"/>
          <w:szCs w:val="28"/>
        </w:rPr>
        <w:t xml:space="preserve"> </w:t>
      </w:r>
      <w:r w:rsidR="00052321">
        <w:rPr>
          <w:sz w:val="28"/>
          <w:szCs w:val="28"/>
        </w:rPr>
        <w:t xml:space="preserve">Also included in the price </w:t>
      </w:r>
      <w:r w:rsidR="000456E0">
        <w:rPr>
          <w:sz w:val="28"/>
          <w:szCs w:val="28"/>
        </w:rPr>
        <w:t>is transportation and</w:t>
      </w:r>
      <w:r w:rsidR="00052321">
        <w:rPr>
          <w:sz w:val="28"/>
          <w:szCs w:val="28"/>
        </w:rPr>
        <w:t xml:space="preserve"> entrance to all places we will visit, such as El </w:t>
      </w:r>
      <w:proofErr w:type="spellStart"/>
      <w:r w:rsidR="00052321">
        <w:rPr>
          <w:sz w:val="28"/>
          <w:szCs w:val="28"/>
        </w:rPr>
        <w:t>Museo</w:t>
      </w:r>
      <w:proofErr w:type="spellEnd"/>
      <w:r w:rsidR="00052321">
        <w:rPr>
          <w:sz w:val="28"/>
          <w:szCs w:val="28"/>
        </w:rPr>
        <w:t xml:space="preserve"> del Prado, El Escorial, El Alcazar, El Palacio del Pardo, etc.</w:t>
      </w:r>
    </w:p>
    <w:p w:rsidR="00D32492" w:rsidRPr="00052321" w:rsidRDefault="00D32492" w:rsidP="00D32492">
      <w:pPr>
        <w:ind w:firstLine="720"/>
        <w:rPr>
          <w:sz w:val="28"/>
          <w:szCs w:val="28"/>
        </w:rPr>
      </w:pPr>
      <w:r w:rsidRPr="00052321">
        <w:rPr>
          <w:sz w:val="28"/>
          <w:szCs w:val="28"/>
        </w:rPr>
        <w:t xml:space="preserve">We need at least </w:t>
      </w:r>
      <w:r w:rsidRPr="00052321">
        <w:rPr>
          <w:sz w:val="28"/>
          <w:szCs w:val="28"/>
          <w:u w:val="single"/>
        </w:rPr>
        <w:t>12 participants</w:t>
      </w:r>
      <w:r w:rsidRPr="00052321">
        <w:rPr>
          <w:sz w:val="28"/>
          <w:szCs w:val="28"/>
        </w:rPr>
        <w:t xml:space="preserve"> for this trip to happen</w:t>
      </w:r>
      <w:r w:rsidR="00BD1555">
        <w:rPr>
          <w:sz w:val="28"/>
          <w:szCs w:val="28"/>
        </w:rPr>
        <w:t>,</w:t>
      </w:r>
      <w:r w:rsidR="00320B79">
        <w:rPr>
          <w:sz w:val="28"/>
          <w:szCs w:val="28"/>
        </w:rPr>
        <w:t xml:space="preserve"> and all we are asking right now is that you let us know</w:t>
      </w:r>
      <w:r w:rsidR="000456E0">
        <w:rPr>
          <w:sz w:val="28"/>
          <w:szCs w:val="28"/>
        </w:rPr>
        <w:t xml:space="preserve"> if you </w:t>
      </w:r>
      <w:r w:rsidR="00BD1555">
        <w:rPr>
          <w:sz w:val="28"/>
          <w:szCs w:val="28"/>
        </w:rPr>
        <w:t xml:space="preserve">would like for </w:t>
      </w:r>
      <w:r w:rsidR="000456E0">
        <w:rPr>
          <w:sz w:val="28"/>
          <w:szCs w:val="28"/>
        </w:rPr>
        <w:t>your son/daughter to participate</w:t>
      </w:r>
      <w:r w:rsidRPr="00052321">
        <w:rPr>
          <w:sz w:val="28"/>
          <w:szCs w:val="28"/>
        </w:rPr>
        <w:t>.</w:t>
      </w:r>
      <w:r w:rsidR="000456E0">
        <w:rPr>
          <w:sz w:val="28"/>
          <w:szCs w:val="28"/>
        </w:rPr>
        <w:t xml:space="preserve"> This trip to Spain is offered to students every three (3) years. </w:t>
      </w:r>
      <w:r w:rsidRPr="00052321">
        <w:rPr>
          <w:sz w:val="28"/>
          <w:szCs w:val="28"/>
        </w:rPr>
        <w:t xml:space="preserve">Students who want to apply must be in good academic standing. </w:t>
      </w:r>
      <w:r w:rsidR="000456E0">
        <w:rPr>
          <w:sz w:val="28"/>
          <w:szCs w:val="28"/>
        </w:rPr>
        <w:t>The department</w:t>
      </w:r>
      <w:r w:rsidRPr="00052321">
        <w:rPr>
          <w:sz w:val="28"/>
          <w:szCs w:val="28"/>
        </w:rPr>
        <w:t xml:space="preserve"> has the right to ultimately decide whether or not a student can participate in the trip.</w:t>
      </w:r>
      <w:r w:rsidR="00E742C9" w:rsidRPr="00052321">
        <w:rPr>
          <w:sz w:val="28"/>
          <w:szCs w:val="28"/>
        </w:rPr>
        <w:t xml:space="preserve"> Next year seniors will have priority over juniors and sophomores.</w:t>
      </w:r>
    </w:p>
    <w:p w:rsidR="00D32492" w:rsidRDefault="00052321" w:rsidP="005C12E2">
      <w:pPr>
        <w:rPr>
          <w:sz w:val="28"/>
          <w:szCs w:val="28"/>
        </w:rPr>
      </w:pPr>
      <w:r>
        <w:rPr>
          <w:sz w:val="28"/>
          <w:szCs w:val="28"/>
        </w:rPr>
        <w:t xml:space="preserve">The price for this trip is $4,700 and can be paid in installments. </w:t>
      </w:r>
    </w:p>
    <w:p w:rsidR="00D32492" w:rsidRPr="00320B79" w:rsidRDefault="00052321">
      <w:pPr>
        <w:rPr>
          <w:sz w:val="28"/>
          <w:szCs w:val="28"/>
        </w:rPr>
      </w:pPr>
      <w:r>
        <w:rPr>
          <w:sz w:val="28"/>
          <w:szCs w:val="28"/>
        </w:rPr>
        <w:t xml:space="preserve">If you are interested </w:t>
      </w:r>
      <w:r w:rsidR="00320B79">
        <w:rPr>
          <w:sz w:val="28"/>
          <w:szCs w:val="28"/>
        </w:rPr>
        <w:t xml:space="preserve">please email me at: </w:t>
      </w:r>
      <w:hyperlink r:id="rId6" w:history="1">
        <w:r w:rsidR="00D32492" w:rsidRPr="00320B79">
          <w:rPr>
            <w:rStyle w:val="Hyperlink"/>
            <w:sz w:val="28"/>
            <w:szCs w:val="28"/>
          </w:rPr>
          <w:t>lalcoriza@bfhsla.org</w:t>
        </w:r>
      </w:hyperlink>
    </w:p>
    <w:p w:rsidR="00D32492" w:rsidRPr="0026647D" w:rsidRDefault="00D32492">
      <w:pPr>
        <w:rPr>
          <w:sz w:val="28"/>
          <w:szCs w:val="28"/>
        </w:rPr>
      </w:pPr>
      <w:r w:rsidRPr="0026647D">
        <w:rPr>
          <w:sz w:val="28"/>
          <w:szCs w:val="28"/>
        </w:rPr>
        <w:t>Sincerely,</w:t>
      </w:r>
    </w:p>
    <w:p w:rsidR="00D32492" w:rsidRPr="0026647D" w:rsidRDefault="00D32492">
      <w:pPr>
        <w:rPr>
          <w:sz w:val="28"/>
          <w:szCs w:val="28"/>
        </w:rPr>
      </w:pPr>
    </w:p>
    <w:p w:rsidR="00D32492" w:rsidRPr="0026647D" w:rsidRDefault="00D32492">
      <w:pPr>
        <w:rPr>
          <w:sz w:val="28"/>
          <w:szCs w:val="28"/>
        </w:rPr>
      </w:pPr>
      <w:r w:rsidRPr="0026647D">
        <w:rPr>
          <w:sz w:val="28"/>
          <w:szCs w:val="28"/>
        </w:rPr>
        <w:t>Laura Alcoriza</w:t>
      </w:r>
    </w:p>
    <w:p w:rsidR="00D32492" w:rsidRPr="00052321" w:rsidRDefault="005C12E2">
      <w:pPr>
        <w:rPr>
          <w:sz w:val="28"/>
          <w:szCs w:val="28"/>
        </w:rPr>
      </w:pPr>
      <w:r w:rsidRPr="00052321">
        <w:rPr>
          <w:sz w:val="28"/>
          <w:szCs w:val="28"/>
        </w:rPr>
        <w:t>Department of World Languages</w:t>
      </w:r>
      <w:bookmarkStart w:id="0" w:name="_GoBack"/>
      <w:bookmarkEnd w:id="0"/>
    </w:p>
    <w:p w:rsidR="0031010D" w:rsidRDefault="00B65B5C">
      <w:pPr>
        <w:rPr>
          <w:sz w:val="28"/>
          <w:szCs w:val="28"/>
        </w:rPr>
      </w:pPr>
      <w:r w:rsidRPr="00052321">
        <w:rPr>
          <w:sz w:val="28"/>
          <w:szCs w:val="28"/>
        </w:rPr>
        <w:t>Benjamin Franklin High School</w:t>
      </w:r>
    </w:p>
    <w:p w:rsidR="00320B79" w:rsidRDefault="00320B79">
      <w:pPr>
        <w:rPr>
          <w:sz w:val="28"/>
          <w:szCs w:val="28"/>
        </w:rPr>
      </w:pPr>
    </w:p>
    <w:p w:rsidR="00052321" w:rsidRDefault="00052321">
      <w:pPr>
        <w:rPr>
          <w:sz w:val="28"/>
          <w:szCs w:val="28"/>
        </w:rPr>
      </w:pPr>
    </w:p>
    <w:p w:rsidR="00320B79" w:rsidRPr="00052321" w:rsidRDefault="00320B79" w:rsidP="00320B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1012354"/>
            <wp:effectExtent l="0" t="0" r="0" b="0"/>
            <wp:docPr id="4" name="Picture 4" descr="C:\Users\lalcoriza.BFHS\AppData\Local\Microsoft\Windows\Temporary Internet Files\Content.IE5\DL57TD2N\MP9102164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lcoriza.BFHS\AppData\Local\Microsoft\Windows\Temporary Internet Files\Content.IE5\DL57TD2N\MP91021641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8" cy="10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B79" w:rsidRPr="00052321" w:rsidSect="00B65B5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0D"/>
    <w:rsid w:val="000456E0"/>
    <w:rsid w:val="00052321"/>
    <w:rsid w:val="00134C0B"/>
    <w:rsid w:val="002555BB"/>
    <w:rsid w:val="0026647D"/>
    <w:rsid w:val="0031010D"/>
    <w:rsid w:val="00320B79"/>
    <w:rsid w:val="005C12E2"/>
    <w:rsid w:val="005C6DEE"/>
    <w:rsid w:val="007936C4"/>
    <w:rsid w:val="0090255B"/>
    <w:rsid w:val="009911BE"/>
    <w:rsid w:val="00A17CA7"/>
    <w:rsid w:val="00B65B5C"/>
    <w:rsid w:val="00BD1555"/>
    <w:rsid w:val="00D32492"/>
    <w:rsid w:val="00E742C9"/>
    <w:rsid w:val="00FC3835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79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79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lcoriza@bfhs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CB17-D9F4-4BB4-A32E-8081F92A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Alcoriza</dc:creator>
  <cp:lastModifiedBy>Martin Harris</cp:lastModifiedBy>
  <cp:revision>2</cp:revision>
  <cp:lastPrinted>2014-08-20T19:24:00Z</cp:lastPrinted>
  <dcterms:created xsi:type="dcterms:W3CDTF">2014-09-04T15:18:00Z</dcterms:created>
  <dcterms:modified xsi:type="dcterms:W3CDTF">2014-09-04T15:18:00Z</dcterms:modified>
</cp:coreProperties>
</file>